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76" w:rsidRDefault="00AC1676">
      <w:pPr>
        <w:pStyle w:val="a3"/>
        <w:spacing w:before="10"/>
        <w:rPr>
          <w:sz w:val="8"/>
        </w:rPr>
      </w:pPr>
    </w:p>
    <w:p w:rsidR="006573F9" w:rsidRDefault="00640EE2" w:rsidP="006573F9">
      <w:pPr>
        <w:spacing w:before="89" w:line="273" w:lineRule="auto"/>
        <w:ind w:left="5387" w:right="444"/>
        <w:rPr>
          <w:b/>
          <w:sz w:val="28"/>
        </w:rPr>
      </w:pPr>
      <w:r>
        <w:rPr>
          <w:b/>
          <w:sz w:val="28"/>
        </w:rPr>
        <w:t>Пре</w:t>
      </w:r>
      <w:bookmarkStart w:id="0" w:name="_GoBack"/>
      <w:bookmarkEnd w:id="0"/>
      <w:r>
        <w:rPr>
          <w:b/>
          <w:sz w:val="28"/>
        </w:rPr>
        <w:t>зиденту Незави</w:t>
      </w:r>
      <w:r w:rsidR="006573F9">
        <w:rPr>
          <w:b/>
          <w:sz w:val="28"/>
        </w:rPr>
        <w:t>симого агентства по обеспечению</w:t>
      </w:r>
      <w:r w:rsidR="006573F9" w:rsidRPr="006573F9">
        <w:rPr>
          <w:b/>
          <w:sz w:val="28"/>
        </w:rPr>
        <w:t xml:space="preserve"> </w:t>
      </w:r>
      <w:r>
        <w:rPr>
          <w:b/>
          <w:sz w:val="28"/>
        </w:rPr>
        <w:t>качества в образовании</w:t>
      </w:r>
      <w:r w:rsidR="006573F9">
        <w:rPr>
          <w:b/>
          <w:sz w:val="28"/>
        </w:rPr>
        <w:t xml:space="preserve"> (</w:t>
      </w:r>
      <w:r w:rsidR="006573F9">
        <w:rPr>
          <w:b/>
          <w:sz w:val="28"/>
          <w:lang w:val="en-US"/>
        </w:rPr>
        <w:t>IQAA</w:t>
      </w:r>
      <w:r w:rsidR="006573F9">
        <w:rPr>
          <w:b/>
          <w:sz w:val="28"/>
        </w:rPr>
        <w:t>)</w:t>
      </w:r>
      <w:r>
        <w:rPr>
          <w:b/>
          <w:sz w:val="28"/>
        </w:rPr>
        <w:t xml:space="preserve"> </w:t>
      </w:r>
    </w:p>
    <w:p w:rsidR="00AC1676" w:rsidRDefault="006573F9" w:rsidP="006573F9">
      <w:pPr>
        <w:spacing w:before="89" w:line="273" w:lineRule="auto"/>
        <w:ind w:left="5387" w:right="444"/>
        <w:rPr>
          <w:b/>
          <w:sz w:val="28"/>
        </w:rPr>
      </w:pPr>
      <w:r>
        <w:rPr>
          <w:b/>
          <w:sz w:val="28"/>
        </w:rPr>
        <w:t xml:space="preserve">проф. </w:t>
      </w:r>
      <w:proofErr w:type="spellStart"/>
      <w:r w:rsidR="00640EE2">
        <w:rPr>
          <w:b/>
          <w:sz w:val="28"/>
        </w:rPr>
        <w:t>Калановой</w:t>
      </w:r>
      <w:proofErr w:type="spellEnd"/>
      <w:r w:rsidR="00640EE2">
        <w:rPr>
          <w:b/>
          <w:sz w:val="28"/>
        </w:rPr>
        <w:t xml:space="preserve"> Ш.М.</w:t>
      </w:r>
    </w:p>
    <w:p w:rsidR="00AC1676" w:rsidRDefault="00AC1676">
      <w:pPr>
        <w:pStyle w:val="a3"/>
        <w:spacing w:before="4"/>
        <w:rPr>
          <w:b/>
          <w:sz w:val="25"/>
        </w:rPr>
      </w:pPr>
    </w:p>
    <w:p w:rsidR="00AC1676" w:rsidRDefault="00AC1676">
      <w:pPr>
        <w:rPr>
          <w:sz w:val="25"/>
        </w:rPr>
        <w:sectPr w:rsidR="00AC1676">
          <w:type w:val="continuous"/>
          <w:pgSz w:w="11920" w:h="16840"/>
          <w:pgMar w:top="1600" w:right="1080" w:bottom="280" w:left="860" w:header="720" w:footer="720" w:gutter="0"/>
          <w:cols w:space="720"/>
        </w:sectPr>
      </w:pPr>
    </w:p>
    <w:p w:rsidR="00AC1676" w:rsidRPr="002C2290" w:rsidRDefault="006573F9" w:rsidP="002C2290">
      <w:pPr>
        <w:spacing w:after="240"/>
        <w:rPr>
          <w:sz w:val="28"/>
          <w:szCs w:val="28"/>
        </w:rPr>
      </w:pPr>
      <w:r>
        <w:rPr>
          <w:b/>
          <w:noProof/>
          <w:sz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2pt;margin-top:15.85pt;width:150.75pt;height:21.05pt;z-index:251659264" filled="f" stroked="f">
            <v:textbox style="mso-next-textbox:#_x0000_s1029">
              <w:txbxContent>
                <w:p w:rsidR="002C2290" w:rsidRPr="002C2290" w:rsidRDefault="002C2290">
                  <w:pPr>
                    <w:rPr>
                      <w:sz w:val="16"/>
                      <w:szCs w:val="16"/>
                    </w:rPr>
                  </w:pPr>
                  <w:r w:rsidRPr="002C2290">
                    <w:rPr>
                      <w:sz w:val="16"/>
                      <w:szCs w:val="16"/>
                    </w:rPr>
                    <w:t>(Наименование организации)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group id="Group 2" o:spid="_x0000_s1026" style="position:absolute;margin-left:44.25pt;margin-top:16.35pt;width:251.25pt;height:1pt;z-index:251658240;mso-position-horizontal-relative:page" coordorigin="1080,389" coordsize="50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">
            <v:shape id="AutoShape 4" o:spid="_x0000_s1027" style="position:absolute;left:1080;top:398;width:5025;height:2;visibility:visible" coordsize="502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" adj="0,,0" path="m,l1532,t843,l4184,t2,l4743,t3,l5025,e" filled="f" strokecolor="#343333" strokeweight=".32164mm">
              <v:stroke joinstyle="round"/>
              <v:formulas/>
              <v:path arrowok="t" o:connecttype="custom" o:connectlocs="0,0;1532,0;2375,0;4184,0;4186,0;4743,0;4746,0;5025,0" o:connectangles="0,0,0,0,0,0,0,0"/>
            </v:shape>
            <v:line id="Line 3" o:spid="_x0000_s1028" style="position:absolute;visibility:visible" from="2614,399" to="345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" strokecolor="#353434" strokeweight=".96pt"/>
            <w10:wrap anchorx="page"/>
          </v:group>
        </w:pict>
      </w:r>
      <w:r w:rsidR="002C2290">
        <w:rPr>
          <w:sz w:val="28"/>
          <w:szCs w:val="28"/>
          <w:lang w:val="kk-KZ"/>
        </w:rPr>
        <w:t xml:space="preserve">                                   </w:t>
      </w:r>
      <w:r w:rsidR="00640EE2" w:rsidRPr="002C2290">
        <w:rPr>
          <w:sz w:val="28"/>
          <w:szCs w:val="28"/>
        </w:rPr>
        <w:t>Вуз</w:t>
      </w:r>
      <w:r w:rsidR="002C2290">
        <w:rPr>
          <w:sz w:val="28"/>
          <w:szCs w:val="28"/>
          <w:lang w:val="kk-KZ"/>
        </w:rPr>
        <w:t xml:space="preserve">                                п</w:t>
      </w:r>
      <w:r w:rsidR="00640EE2" w:rsidRPr="002C2290">
        <w:rPr>
          <w:sz w:val="28"/>
          <w:szCs w:val="28"/>
        </w:rPr>
        <w:t>росит принять заявку на проведение</w:t>
      </w:r>
    </w:p>
    <w:p w:rsidR="00AC1676" w:rsidRPr="002C2290" w:rsidRDefault="00AC1676" w:rsidP="002C2290">
      <w:pPr>
        <w:rPr>
          <w:sz w:val="28"/>
          <w:szCs w:val="28"/>
        </w:rPr>
        <w:sectPr w:rsidR="00AC1676" w:rsidRPr="002C2290" w:rsidSect="002C2290">
          <w:type w:val="continuous"/>
          <w:pgSz w:w="11920" w:h="16840"/>
          <w:pgMar w:top="1600" w:right="1080" w:bottom="280" w:left="860" w:header="720" w:footer="720" w:gutter="0"/>
          <w:cols w:space="720"/>
        </w:sectPr>
      </w:pPr>
    </w:p>
    <w:p w:rsidR="00AC1676" w:rsidRPr="002C2290" w:rsidRDefault="00640EE2" w:rsidP="002C2290">
      <w:pPr>
        <w:rPr>
          <w:sz w:val="28"/>
          <w:szCs w:val="28"/>
        </w:rPr>
      </w:pPr>
      <w:r w:rsidRPr="002C2290">
        <w:rPr>
          <w:sz w:val="28"/>
          <w:szCs w:val="28"/>
        </w:rPr>
        <w:t>институциональной аккредитации и направляет необходимые сведения:</w:t>
      </w:r>
    </w:p>
    <w:p w:rsidR="00AC1676" w:rsidRDefault="00AC1676">
      <w:pPr>
        <w:pStyle w:val="a3"/>
        <w:rPr>
          <w:sz w:val="20"/>
        </w:rPr>
      </w:pPr>
    </w:p>
    <w:p w:rsidR="00AC1676" w:rsidRDefault="00AC1676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74"/>
        <w:gridCol w:w="4930"/>
      </w:tblGrid>
      <w:tr w:rsidR="00AC1676">
        <w:trPr>
          <w:trHeight w:val="321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1676">
        <w:trPr>
          <w:trHeight w:val="322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1676">
        <w:trPr>
          <w:trHeight w:val="322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Ф.И.О. первого руководителя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1676">
        <w:trPr>
          <w:trHeight w:val="966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Данные по государственной</w:t>
            </w:r>
          </w:p>
          <w:p w:rsidR="00AC1676" w:rsidRDefault="00640EE2">
            <w:pPr>
              <w:pStyle w:val="TableParagraph"/>
              <w:spacing w:before="4" w:line="320" w:lineRule="exact"/>
              <w:rPr>
                <w:sz w:val="28"/>
              </w:rPr>
            </w:pPr>
            <w:r>
              <w:rPr>
                <w:sz w:val="28"/>
              </w:rPr>
              <w:t>лицензии на право ведения образовательной деятельности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676">
        <w:trPr>
          <w:trHeight w:val="2254"/>
        </w:trPr>
        <w:tc>
          <w:tcPr>
            <w:tcW w:w="672" w:type="dxa"/>
          </w:tcPr>
          <w:p w:rsidR="00AC1676" w:rsidRDefault="00AC1676">
            <w:pPr>
              <w:pStyle w:val="TableParagraph"/>
              <w:ind w:left="0"/>
              <w:rPr>
                <w:sz w:val="30"/>
              </w:rPr>
            </w:pPr>
          </w:p>
          <w:p w:rsidR="00AC1676" w:rsidRDefault="00AC167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C1676" w:rsidRDefault="00640E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Количество образовательных программ, предлагаемых вузом и список образовательных программ (</w:t>
            </w: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z w:val="28"/>
              </w:rPr>
              <w:t>, магистратура и</w:t>
            </w:r>
          </w:p>
          <w:p w:rsidR="00AC1676" w:rsidRDefault="00640EE2">
            <w:pPr>
              <w:pStyle w:val="TableParagraph"/>
              <w:spacing w:line="316" w:lineRule="exact"/>
              <w:ind w:right="677"/>
              <w:rPr>
                <w:sz w:val="28"/>
              </w:rPr>
            </w:pPr>
            <w:r>
              <w:rPr>
                <w:sz w:val="28"/>
              </w:rPr>
              <w:t>докторантура) согласно приложению к лицензии *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676">
        <w:trPr>
          <w:trHeight w:val="2222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Банковские реквизиты</w:t>
            </w:r>
          </w:p>
        </w:tc>
        <w:tc>
          <w:tcPr>
            <w:tcW w:w="4930" w:type="dxa"/>
          </w:tcPr>
          <w:p w:rsidR="002C2290" w:rsidRDefault="00640EE2" w:rsidP="002C2290">
            <w:pPr>
              <w:pStyle w:val="TableParagraph"/>
              <w:spacing w:line="278" w:lineRule="auto"/>
              <w:ind w:left="110"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ИИК </w:t>
            </w:r>
          </w:p>
          <w:p w:rsidR="002C2290" w:rsidRDefault="00640EE2" w:rsidP="002C2290">
            <w:pPr>
              <w:pStyle w:val="TableParagraph"/>
              <w:spacing w:line="278" w:lineRule="auto"/>
              <w:ind w:left="110" w:right="52"/>
              <w:jc w:val="both"/>
              <w:rPr>
                <w:sz w:val="28"/>
              </w:rPr>
            </w:pPr>
            <w:r>
              <w:rPr>
                <w:sz w:val="28"/>
              </w:rPr>
              <w:t>БИК</w:t>
            </w:r>
          </w:p>
          <w:p w:rsidR="00AC1676" w:rsidRDefault="00640EE2" w:rsidP="002C2290">
            <w:pPr>
              <w:pStyle w:val="TableParagraph"/>
              <w:spacing w:line="278" w:lineRule="auto"/>
              <w:ind w:left="110" w:right="52"/>
              <w:jc w:val="both"/>
              <w:rPr>
                <w:sz w:val="28"/>
              </w:rPr>
            </w:pPr>
            <w:r>
              <w:rPr>
                <w:sz w:val="28"/>
              </w:rPr>
              <w:t>БИН</w:t>
            </w:r>
          </w:p>
          <w:p w:rsidR="00AC1676" w:rsidRDefault="00640EE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 банка</w:t>
            </w:r>
          </w:p>
          <w:p w:rsidR="006E5176" w:rsidRDefault="00640EE2" w:rsidP="006E5176">
            <w:pPr>
              <w:pStyle w:val="TableParagraph"/>
              <w:spacing w:line="370" w:lineRule="atLeast"/>
              <w:ind w:left="110" w:right="40"/>
              <w:rPr>
                <w:sz w:val="28"/>
              </w:rPr>
            </w:pPr>
            <w:proofErr w:type="spellStart"/>
            <w:r>
              <w:rPr>
                <w:sz w:val="28"/>
              </w:rPr>
              <w:t>Кбе</w:t>
            </w:r>
            <w:proofErr w:type="spellEnd"/>
            <w:r>
              <w:rPr>
                <w:sz w:val="28"/>
              </w:rPr>
              <w:t xml:space="preserve"> </w:t>
            </w:r>
            <w:r w:rsidR="006E5176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</w:p>
          <w:p w:rsidR="00AC1676" w:rsidRDefault="00640EE2" w:rsidP="006E5176">
            <w:pPr>
              <w:pStyle w:val="TableParagraph"/>
              <w:spacing w:line="370" w:lineRule="atLeast"/>
              <w:ind w:left="110" w:right="40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AC1676">
        <w:trPr>
          <w:trHeight w:val="1286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Количество структурных подразделений в организации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676">
        <w:trPr>
          <w:trHeight w:val="1830"/>
        </w:trPr>
        <w:tc>
          <w:tcPr>
            <w:tcW w:w="672" w:type="dxa"/>
          </w:tcPr>
          <w:p w:rsidR="00AC1676" w:rsidRDefault="00AC167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C1676" w:rsidRDefault="00640E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24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Общее количество студентов, из них обучаемых по</w:t>
            </w:r>
          </w:p>
          <w:p w:rsidR="00AC1676" w:rsidRDefault="00640EE2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государственному образовательному гранту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C1676" w:rsidRDefault="00AC1676">
      <w:pPr>
        <w:rPr>
          <w:sz w:val="26"/>
        </w:rPr>
        <w:sectPr w:rsidR="00AC1676" w:rsidSect="002C2290">
          <w:type w:val="continuous"/>
          <w:pgSz w:w="11920" w:h="16840"/>
          <w:pgMar w:top="1600" w:right="10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74"/>
        <w:gridCol w:w="4930"/>
      </w:tblGrid>
      <w:tr w:rsidR="00AC1676">
        <w:trPr>
          <w:trHeight w:val="1290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  <w:lang w:val="kk-KZ"/>
              </w:rPr>
              <w:t>К</w:t>
            </w:r>
            <w:proofErr w:type="spellStart"/>
            <w:r>
              <w:rPr>
                <w:sz w:val="28"/>
              </w:rPr>
              <w:t>онтингент</w:t>
            </w:r>
            <w:proofErr w:type="spellEnd"/>
            <w:r>
              <w:rPr>
                <w:sz w:val="28"/>
              </w:rPr>
              <w:t xml:space="preserve"> студентов:</w:t>
            </w:r>
          </w:p>
          <w:p w:rsidR="00AC1676" w:rsidRDefault="00640EE2" w:rsidP="00640EE2">
            <w:pPr>
              <w:pStyle w:val="TableParagraph"/>
              <w:spacing w:before="4" w:line="320" w:lineRule="atLeast"/>
              <w:ind w:right="617"/>
              <w:rPr>
                <w:sz w:val="28"/>
              </w:rPr>
            </w:pPr>
            <w:r>
              <w:rPr>
                <w:sz w:val="28"/>
              </w:rPr>
              <w:t xml:space="preserve">из них на дневной форме – из них на </w:t>
            </w:r>
            <w:r>
              <w:rPr>
                <w:sz w:val="28"/>
                <w:lang w:val="kk-KZ"/>
              </w:rPr>
              <w:t xml:space="preserve">обучающихся с применением ДОТ </w:t>
            </w:r>
            <w:r>
              <w:rPr>
                <w:sz w:val="28"/>
              </w:rPr>
              <w:t xml:space="preserve">(в том числе на </w:t>
            </w:r>
            <w:proofErr w:type="spellStart"/>
            <w:r>
              <w:rPr>
                <w:sz w:val="28"/>
              </w:rPr>
              <w:t>доучивании</w:t>
            </w:r>
            <w:proofErr w:type="spellEnd"/>
            <w:r>
              <w:rPr>
                <w:sz w:val="28"/>
              </w:rPr>
              <w:t xml:space="preserve"> по заочной форме) –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676">
        <w:trPr>
          <w:trHeight w:val="962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Ф.И.О. и координаты</w:t>
            </w:r>
          </w:p>
          <w:p w:rsidR="00AC1676" w:rsidRDefault="00640EE2">
            <w:pPr>
              <w:pStyle w:val="TableParagraph"/>
              <w:spacing w:before="4" w:line="320" w:lineRule="exact"/>
              <w:ind w:right="180"/>
              <w:rPr>
                <w:sz w:val="28"/>
              </w:rPr>
            </w:pPr>
            <w:r>
              <w:rPr>
                <w:sz w:val="28"/>
              </w:rPr>
              <w:t>контактного лица, тел.. моб. тел и е-мейл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676">
        <w:trPr>
          <w:trHeight w:val="645"/>
        </w:trPr>
        <w:tc>
          <w:tcPr>
            <w:tcW w:w="672" w:type="dxa"/>
          </w:tcPr>
          <w:p w:rsidR="00AC1676" w:rsidRDefault="00640E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4" w:type="dxa"/>
          </w:tcPr>
          <w:p w:rsidR="00AC1676" w:rsidRDefault="00640EE2">
            <w:pPr>
              <w:pStyle w:val="TableParagraph"/>
              <w:spacing w:before="12" w:line="308" w:lineRule="exact"/>
              <w:ind w:right="180"/>
              <w:rPr>
                <w:sz w:val="28"/>
              </w:rPr>
            </w:pPr>
            <w:r>
              <w:rPr>
                <w:sz w:val="28"/>
              </w:rPr>
              <w:t>Ф.И.О. бухгалтера, тел.. моб. тел и е-мейл</w:t>
            </w:r>
          </w:p>
        </w:tc>
        <w:tc>
          <w:tcPr>
            <w:tcW w:w="4930" w:type="dxa"/>
          </w:tcPr>
          <w:p w:rsidR="00AC1676" w:rsidRDefault="00AC167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C1676" w:rsidRDefault="00AC1676">
      <w:pPr>
        <w:pStyle w:val="a3"/>
        <w:spacing w:before="11"/>
        <w:rPr>
          <w:sz w:val="18"/>
        </w:rPr>
      </w:pPr>
    </w:p>
    <w:p w:rsidR="00AC1676" w:rsidRPr="00F22713" w:rsidRDefault="00F22713">
      <w:pPr>
        <w:spacing w:before="90"/>
        <w:ind w:left="220"/>
        <w:rPr>
          <w:i/>
          <w:sz w:val="24"/>
        </w:rPr>
      </w:pPr>
      <w:r w:rsidRPr="00F22713">
        <w:rPr>
          <w:i/>
          <w:sz w:val="24"/>
        </w:rPr>
        <w:t>*представить сканированные копии учреди</w:t>
      </w:r>
      <w:r w:rsidR="00A34D7B">
        <w:rPr>
          <w:i/>
          <w:sz w:val="24"/>
        </w:rPr>
        <w:t>тельных документов организации</w:t>
      </w:r>
      <w:r w:rsidR="00A34D7B" w:rsidRPr="00A34D7B">
        <w:rPr>
          <w:i/>
          <w:sz w:val="24"/>
        </w:rPr>
        <w:t>,</w:t>
      </w:r>
      <w:r w:rsidRPr="00F22713">
        <w:rPr>
          <w:i/>
          <w:sz w:val="24"/>
        </w:rPr>
        <w:t xml:space="preserve"> лицензии</w:t>
      </w:r>
      <w:r w:rsidR="00A34D7B" w:rsidRPr="00A34D7B">
        <w:rPr>
          <w:i/>
          <w:sz w:val="24"/>
        </w:rPr>
        <w:t xml:space="preserve"> </w:t>
      </w:r>
      <w:r w:rsidR="00A34D7B">
        <w:rPr>
          <w:i/>
          <w:sz w:val="24"/>
        </w:rPr>
        <w:t>и свидетельства о предыдущей институциональной аккредитации</w:t>
      </w:r>
      <w:r w:rsidRPr="00F22713">
        <w:rPr>
          <w:i/>
          <w:sz w:val="24"/>
        </w:rPr>
        <w:t>.</w:t>
      </w:r>
    </w:p>
    <w:p w:rsidR="00AC1676" w:rsidRDefault="00AC1676">
      <w:pPr>
        <w:pStyle w:val="a3"/>
        <w:rPr>
          <w:i/>
          <w:sz w:val="26"/>
        </w:rPr>
      </w:pPr>
    </w:p>
    <w:p w:rsidR="00AC1676" w:rsidRDefault="00AC1676">
      <w:pPr>
        <w:pStyle w:val="a3"/>
        <w:rPr>
          <w:i/>
          <w:sz w:val="26"/>
        </w:rPr>
      </w:pPr>
    </w:p>
    <w:p w:rsidR="00AC1676" w:rsidRDefault="00AC1676">
      <w:pPr>
        <w:pStyle w:val="a3"/>
        <w:rPr>
          <w:i/>
          <w:sz w:val="26"/>
        </w:rPr>
      </w:pPr>
    </w:p>
    <w:p w:rsidR="00AC1676" w:rsidRDefault="00AC1676">
      <w:pPr>
        <w:pStyle w:val="a3"/>
        <w:rPr>
          <w:i/>
          <w:sz w:val="26"/>
        </w:rPr>
      </w:pPr>
    </w:p>
    <w:p w:rsidR="00AC1676" w:rsidRDefault="00AC1676">
      <w:pPr>
        <w:pStyle w:val="a3"/>
        <w:spacing w:before="5"/>
        <w:rPr>
          <w:i/>
        </w:rPr>
      </w:pPr>
    </w:p>
    <w:p w:rsidR="00AC1676" w:rsidRDefault="00640EE2">
      <w:pPr>
        <w:pStyle w:val="a3"/>
        <w:tabs>
          <w:tab w:val="left" w:pos="5942"/>
          <w:tab w:val="left" w:pos="7214"/>
          <w:tab w:val="left" w:pos="9864"/>
        </w:tabs>
        <w:ind w:left="928"/>
      </w:pPr>
      <w:r>
        <w:t>Первый</w:t>
      </w:r>
      <w:r>
        <w:rPr>
          <w:spacing w:val="-19"/>
        </w:rPr>
        <w:t xml:space="preserve"> </w:t>
      </w:r>
      <w:r>
        <w:t>руководитель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AC1676" w:rsidRDefault="00640EE2">
      <w:pPr>
        <w:tabs>
          <w:tab w:val="left" w:pos="7754"/>
        </w:tabs>
        <w:spacing w:before="3"/>
        <w:ind w:left="4169"/>
        <w:rPr>
          <w:sz w:val="24"/>
        </w:rPr>
      </w:pPr>
      <w:r>
        <w:rPr>
          <w:color w:val="353434"/>
          <w:sz w:val="24"/>
        </w:rPr>
        <w:t>(подпись)</w:t>
      </w:r>
      <w:r>
        <w:rPr>
          <w:color w:val="353434"/>
          <w:sz w:val="24"/>
        </w:rPr>
        <w:tab/>
        <w:t>(Ф.И.О.)</w:t>
      </w:r>
    </w:p>
    <w:p w:rsidR="00AC1676" w:rsidRDefault="00AC1676">
      <w:pPr>
        <w:pStyle w:val="a3"/>
        <w:rPr>
          <w:sz w:val="26"/>
        </w:rPr>
      </w:pPr>
    </w:p>
    <w:p w:rsidR="00AC1676" w:rsidRDefault="00AC1676">
      <w:pPr>
        <w:pStyle w:val="a3"/>
        <w:spacing w:before="7"/>
        <w:rPr>
          <w:sz w:val="30"/>
        </w:rPr>
      </w:pPr>
    </w:p>
    <w:p w:rsidR="00AC1676" w:rsidRDefault="00640EE2">
      <w:pPr>
        <w:pStyle w:val="a3"/>
        <w:spacing w:before="1"/>
        <w:ind w:left="3709" w:right="5778"/>
        <w:jc w:val="center"/>
      </w:pPr>
      <w:r>
        <w:t>МП</w:t>
      </w:r>
    </w:p>
    <w:p w:rsidR="00AC1676" w:rsidRDefault="00AC1676">
      <w:pPr>
        <w:pStyle w:val="a3"/>
        <w:rPr>
          <w:sz w:val="30"/>
        </w:rPr>
      </w:pPr>
    </w:p>
    <w:p w:rsidR="00AC1676" w:rsidRDefault="00AC1676">
      <w:pPr>
        <w:pStyle w:val="a3"/>
        <w:rPr>
          <w:sz w:val="30"/>
        </w:rPr>
      </w:pPr>
    </w:p>
    <w:p w:rsidR="00AC1676" w:rsidRDefault="00AC1676">
      <w:pPr>
        <w:pStyle w:val="a3"/>
        <w:rPr>
          <w:sz w:val="30"/>
        </w:rPr>
      </w:pPr>
    </w:p>
    <w:p w:rsidR="00AC1676" w:rsidRDefault="00AC1676">
      <w:pPr>
        <w:pStyle w:val="a3"/>
        <w:spacing w:before="8"/>
        <w:rPr>
          <w:sz w:val="42"/>
        </w:rPr>
      </w:pPr>
    </w:p>
    <w:p w:rsidR="00AC1676" w:rsidRDefault="00640EE2">
      <w:pPr>
        <w:ind w:left="220"/>
        <w:rPr>
          <w:i/>
          <w:sz w:val="28"/>
        </w:rPr>
      </w:pPr>
      <w:r>
        <w:rPr>
          <w:i/>
          <w:sz w:val="28"/>
        </w:rPr>
        <w:t>Примечание: заявка оформляется на фирменном бланке организации.</w:t>
      </w:r>
    </w:p>
    <w:sectPr w:rsidR="00AC1676" w:rsidSect="00EC688F">
      <w:pgSz w:w="11920" w:h="16840"/>
      <w:pgMar w:top="1420" w:right="10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1676"/>
    <w:rsid w:val="002C2290"/>
    <w:rsid w:val="00590190"/>
    <w:rsid w:val="00640EE2"/>
    <w:rsid w:val="006573F9"/>
    <w:rsid w:val="006E5176"/>
    <w:rsid w:val="00A34D7B"/>
    <w:rsid w:val="00AC1676"/>
    <w:rsid w:val="00EC688F"/>
    <w:rsid w:val="00F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681B80"/>
  <w15:docId w15:val="{B7928633-C0F5-4093-B275-5B59025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68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88F"/>
    <w:rPr>
      <w:sz w:val="28"/>
      <w:szCs w:val="28"/>
    </w:rPr>
  </w:style>
  <w:style w:type="paragraph" w:styleId="a4">
    <w:name w:val="List Paragraph"/>
    <w:basedOn w:val="a"/>
    <w:uiPriority w:val="1"/>
    <w:qFormat/>
    <w:rsid w:val="00EC688F"/>
  </w:style>
  <w:style w:type="paragraph" w:customStyle="1" w:styleId="TableParagraph">
    <w:name w:val="Table Paragraph"/>
    <w:basedOn w:val="a"/>
    <w:uiPriority w:val="1"/>
    <w:qFormat/>
    <w:rsid w:val="00EC688F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WW</cp:lastModifiedBy>
  <cp:revision>7</cp:revision>
  <cp:lastPrinted>2021-11-10T04:53:00Z</cp:lastPrinted>
  <dcterms:created xsi:type="dcterms:W3CDTF">2020-08-24T10:37:00Z</dcterms:created>
  <dcterms:modified xsi:type="dcterms:W3CDTF">2021-11-10T05:03:00Z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